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0B62D2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EEC7B8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70D189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92339A0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0766AC8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08F69FF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7863EBD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C5CB0BD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AF51DB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350AC3C3" w14:textId="3199E493" w:rsidR="00554676" w:rsidRPr="00664170" w:rsidRDefault="00554676" w:rsidP="00E33A63">
            <w:pPr>
              <w:pStyle w:val="BodyText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67C31A8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89B872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16ECD1" w14:textId="77777777" w:rsidR="00E33A63" w:rsidRDefault="00E33A63" w:rsidP="0066417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C65DCD8" w14:textId="1357FD37" w:rsidR="00D71192" w:rsidRDefault="00E33A63" w:rsidP="0066417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0F2678A3" w14:textId="5582B811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5316AE2" w14:textId="4B564AFA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6CBDF89D" w14:textId="2134A1F0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97CFC50" w14:textId="008A91BD" w:rsid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5CD458" w14:textId="7B150168" w:rsidR="00E33A63" w:rsidRPr="00E33A63" w:rsidRDefault="00E33A63" w:rsidP="0066417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4A71C1CF" w14:textId="5E02092A" w:rsidR="00E33A63" w:rsidRDefault="00E33A63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E390BC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858D1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825D09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F37E63B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3E88359B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0A7D62C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07438CF1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4582BDCF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43B89A3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A1CA65B" w14:textId="28812A1B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0239E2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C734229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BDD512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9A3D387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4CF6C08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3144D6C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8EF908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988E396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38FC915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362E099A" w14:textId="1ED62E78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E22116E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C038AE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F43641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9D224E5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2DDE3165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019BF1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36C5AA0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819B1DA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C8DF1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0A8656D1" w14:textId="653D70C9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229E70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82513EA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79E122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BBEA91F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3C6AE6F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6C2AC63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40028F2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3D39E7E3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181D5D0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1C76A79D" w14:textId="19C18118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CF4916A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7B44EE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104BDC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53AF1E3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215E8FCC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3BF420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B54D3DF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2050D6E0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5850001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2A76C47" w14:textId="011CB467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1FDBA8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13A6E16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9E025B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DCD3806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34EB054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3736A9D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471DB122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59214901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6CFA9B87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1725A297" w14:textId="2F8244D8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52D8705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A1CA1F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D3D20A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C2DAE1D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3F7D584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46AFF85A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67D771C1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4F33E9E1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15A044BE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0A6A6F16" w14:textId="45417DAD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84522D0" w14:textId="77777777" w:rsidR="00E33A63" w:rsidRDefault="00E33A63" w:rsidP="00E33A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F556A45" w14:textId="77777777" w:rsidR="00E33A63" w:rsidRDefault="00E33A63" w:rsidP="00E33A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DA9157" w14:textId="77777777" w:rsidR="00E33A63" w:rsidRDefault="00E33A63" w:rsidP="00E33A63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E0679E5" w14:textId="77777777" w:rsidR="00E33A63" w:rsidRDefault="00E33A63" w:rsidP="00E33A63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E33A63">
              <w:rPr>
                <w:b/>
                <w:bCs/>
              </w:rPr>
              <w:t>Lily turf</w:t>
            </w:r>
            <w:r>
              <w:t xml:space="preserve">      </w:t>
            </w:r>
            <w:r w:rsidRPr="00E33A63">
              <w:rPr>
                <w:i/>
                <w:iCs/>
              </w:rPr>
              <w:t>muscari</w:t>
            </w:r>
          </w:p>
          <w:p w14:paraId="797EFE03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Color:</w:t>
            </w:r>
            <w:r w:rsidRPr="00E33A63">
              <w:rPr>
                <w:sz w:val="20"/>
                <w:szCs w:val="20"/>
              </w:rPr>
              <w:t xml:space="preserve"> Green/White variegated foliage.</w:t>
            </w:r>
          </w:p>
          <w:p w14:paraId="17E39F4B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Bloom time:</w:t>
            </w:r>
            <w:r w:rsidRPr="00E33A63">
              <w:rPr>
                <w:sz w:val="20"/>
                <w:szCs w:val="20"/>
              </w:rPr>
              <w:t xml:space="preserve"> purple spikes mid</w:t>
            </w:r>
            <w:r>
              <w:rPr>
                <w:sz w:val="20"/>
                <w:szCs w:val="20"/>
              </w:rPr>
              <w:t xml:space="preserve">/late </w:t>
            </w:r>
            <w:r w:rsidRPr="00E33A63">
              <w:rPr>
                <w:sz w:val="20"/>
                <w:szCs w:val="20"/>
              </w:rPr>
              <w:t>summer</w:t>
            </w:r>
          </w:p>
          <w:p w14:paraId="1262D0CC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Height:</w:t>
            </w:r>
            <w:r w:rsidRPr="00E33A63">
              <w:rPr>
                <w:sz w:val="20"/>
                <w:szCs w:val="20"/>
              </w:rPr>
              <w:t xml:space="preserve">  1.5 feet.     </w:t>
            </w:r>
            <w:r w:rsidRPr="00E33A63">
              <w:rPr>
                <w:b/>
                <w:bCs/>
                <w:sz w:val="20"/>
                <w:szCs w:val="20"/>
              </w:rPr>
              <w:t>Width:</w:t>
            </w:r>
            <w:r w:rsidRPr="00E33A63">
              <w:rPr>
                <w:sz w:val="20"/>
                <w:szCs w:val="20"/>
              </w:rPr>
              <w:t xml:space="preserve">  1-2 feet Light:  Part/Full Sun</w:t>
            </w:r>
          </w:p>
          <w:p w14:paraId="73F0DFB3" w14:textId="77777777" w:rsid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E33A63">
              <w:rPr>
                <w:b/>
                <w:bCs/>
                <w:sz w:val="20"/>
                <w:szCs w:val="20"/>
              </w:rPr>
              <w:t>Habit:</w:t>
            </w:r>
            <w:r w:rsidRPr="00E33A63">
              <w:rPr>
                <w:sz w:val="20"/>
                <w:szCs w:val="20"/>
              </w:rPr>
              <w:t xml:space="preserve">  Herbaceous perennial, groundcover, clumping.</w:t>
            </w:r>
          </w:p>
          <w:p w14:paraId="7AC2BBB4" w14:textId="77777777" w:rsidR="00E33A63" w:rsidRPr="00E33A63" w:rsidRDefault="00E33A63" w:rsidP="00E33A6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33A63">
              <w:rPr>
                <w:sz w:val="20"/>
                <w:szCs w:val="20"/>
              </w:rPr>
              <w:t>DOES NOT spread underground.  Can be used under trees.</w:t>
            </w:r>
          </w:p>
          <w:p w14:paraId="63328CEB" w14:textId="3397E51E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33A63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2022-03-11T14:17:00Z</dcterms:created>
  <dcterms:modified xsi:type="dcterms:W3CDTF">2022-03-11T14:17:00Z</dcterms:modified>
</cp:coreProperties>
</file>