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270"/>
        <w:gridCol w:w="5760"/>
      </w:tblGrid>
      <w:tr w:rsidR="00CC05F4" w14:paraId="2E65DCA3" w14:textId="77777777" w:rsidTr="00FE44F2">
        <w:trPr>
          <w:cantSplit/>
          <w:trHeight w:hRule="exact" w:val="2880"/>
        </w:trPr>
        <w:tc>
          <w:tcPr>
            <w:tcW w:w="5565" w:type="dxa"/>
          </w:tcPr>
          <w:p w14:paraId="22794257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0F2C29F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211E63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978086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782A763C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1006C8AC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6F4D1F1C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7CAF70F3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702DF3B" w14:textId="7A1B80EC" w:rsidR="00CC05F4" w:rsidRPr="00CC05F4" w:rsidRDefault="00CC05F4" w:rsidP="00AB73A3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43A9B0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11A6A06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D621236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619DFF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F73918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2C56386B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02BF2D87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7B42408C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37B33705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0FA52C89" w14:textId="77777777" w:rsidR="00474453" w:rsidRDefault="00474453" w:rsidP="00474453">
            <w:pPr>
              <w:ind w:left="144" w:right="144"/>
              <w:rPr>
                <w:b/>
              </w:rPr>
            </w:pPr>
          </w:p>
          <w:p w14:paraId="128C60AF" w14:textId="77777777" w:rsidR="00CC05F4" w:rsidRDefault="00CC05F4" w:rsidP="00B61555">
            <w:pPr>
              <w:ind w:left="144" w:right="144"/>
            </w:pPr>
          </w:p>
        </w:tc>
      </w:tr>
      <w:tr w:rsidR="00AB73A3" w14:paraId="39BFEE10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718D1D2D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DA52DC6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D9EA75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046910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0F3F6D7F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0F585D15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4BF7AE18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77DEA2C9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4CE227F" w14:textId="77777777" w:rsidR="00AB73A3" w:rsidRPr="00CC05F4" w:rsidRDefault="00AB73A3" w:rsidP="00474453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30E2E57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57842614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3B5BD70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3121F0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EFF37D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295CF3A1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6DFB2CA5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57ECA8E1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2D17B228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2148F08" w14:textId="77777777" w:rsidR="00AB73A3" w:rsidRDefault="00AB73A3" w:rsidP="00B61555">
            <w:pPr>
              <w:ind w:left="144" w:right="144"/>
            </w:pPr>
          </w:p>
        </w:tc>
      </w:tr>
      <w:tr w:rsidR="00AB73A3" w14:paraId="2913678D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3317F195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89B9EA5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21FEA7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3316EC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770335CC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5133B9AF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4867620A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4128EFF3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31CB295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EFBBEA4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71528478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5B0DEA4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59F48B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0776D4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4C666015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0E80E0E5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01406DD0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1FC17604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2ACD827B" w14:textId="77777777" w:rsidR="00AB73A3" w:rsidRDefault="00AB73A3" w:rsidP="00B61555">
            <w:pPr>
              <w:ind w:left="144" w:right="144"/>
            </w:pPr>
          </w:p>
        </w:tc>
      </w:tr>
      <w:tr w:rsidR="00AB73A3" w14:paraId="5456EB42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5A8A20B5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0159B05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E8CB6F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8D13925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2D89FD0F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21BE0044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111D060D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217DCFEE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68784EE8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6A780D72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2BA72A6F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713AC2E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C141F7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0C9818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433391C2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2C6B8C6E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34F72058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07A09548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1AA8AF39" w14:textId="77777777" w:rsidR="00AB73A3" w:rsidRDefault="00AB73A3" w:rsidP="00B61555">
            <w:pPr>
              <w:ind w:left="144" w:right="144"/>
            </w:pPr>
          </w:p>
        </w:tc>
      </w:tr>
      <w:tr w:rsidR="00AB73A3" w14:paraId="1163C37C" w14:textId="77777777" w:rsidTr="00052F1D">
        <w:trPr>
          <w:cantSplit/>
          <w:trHeight w:hRule="exact" w:val="2880"/>
        </w:trPr>
        <w:tc>
          <w:tcPr>
            <w:tcW w:w="5565" w:type="dxa"/>
          </w:tcPr>
          <w:p w14:paraId="729EA191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AA93C26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755D0A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7F1D4E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5593F68D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2866686C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7BC0D1F8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2F441606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258C1CBE" w14:textId="77777777" w:rsidR="00AB73A3" w:rsidRPr="00CC05F4" w:rsidRDefault="00AB73A3" w:rsidP="00B61555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B376FBB" w14:textId="77777777" w:rsidR="00AB73A3" w:rsidRDefault="00AB73A3" w:rsidP="00052F1D">
            <w:pPr>
              <w:ind w:left="144" w:right="144"/>
            </w:pPr>
          </w:p>
        </w:tc>
        <w:tc>
          <w:tcPr>
            <w:tcW w:w="5760" w:type="dxa"/>
          </w:tcPr>
          <w:p w14:paraId="22E96D16" w14:textId="77777777" w:rsidR="00611B5C" w:rsidRDefault="00611B5C" w:rsidP="00611B5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00AB696" w14:textId="77777777" w:rsidR="00611B5C" w:rsidRDefault="00611B5C" w:rsidP="00611B5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0B9146" w14:textId="77777777" w:rsidR="00611B5C" w:rsidRDefault="00611B5C" w:rsidP="00611B5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D12323" w14:textId="77777777" w:rsidR="00611B5C" w:rsidRPr="00EA05A0" w:rsidRDefault="00611B5C" w:rsidP="00611B5C">
            <w:pPr>
              <w:spacing w:before="240"/>
              <w:ind w:left="144" w:right="144"/>
              <w:rPr>
                <w:b/>
              </w:rPr>
            </w:pPr>
            <w:r>
              <w:rPr>
                <w:b/>
              </w:rPr>
              <w:t xml:space="preserve">Black-Eyed Susan, Gloriosa Daisy     </w:t>
            </w:r>
            <w:r>
              <w:rPr>
                <w:i/>
              </w:rPr>
              <w:t>Rudbeckia hirta</w:t>
            </w:r>
          </w:p>
          <w:p w14:paraId="463DE775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Large (up to 4”) </w:t>
            </w:r>
            <w:r w:rsidRPr="00613C10">
              <w:rPr>
                <w:sz w:val="20"/>
                <w:szCs w:val="20"/>
              </w:rPr>
              <w:t>Golden yellow flowers mid-summer- fall</w:t>
            </w:r>
          </w:p>
          <w:p w14:paraId="4FE54301" w14:textId="77777777" w:rsidR="00611B5C" w:rsidRPr="00613C10" w:rsidRDefault="00611B5C" w:rsidP="00611B5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3C10">
              <w:rPr>
                <w:b/>
                <w:bCs/>
                <w:sz w:val="20"/>
                <w:szCs w:val="20"/>
              </w:rPr>
              <w:t>Light:</w:t>
            </w:r>
            <w:r w:rsidRPr="00613C10">
              <w:rPr>
                <w:sz w:val="20"/>
                <w:szCs w:val="20"/>
              </w:rPr>
              <w:t xml:space="preserve">   Full sun.    </w:t>
            </w:r>
            <w:r w:rsidRPr="00613C10">
              <w:rPr>
                <w:b/>
                <w:bCs/>
                <w:sz w:val="20"/>
                <w:szCs w:val="20"/>
              </w:rPr>
              <w:t>Height:</w:t>
            </w:r>
            <w:r w:rsidRPr="00613C10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4 feet.   Width:  18 inches</w:t>
            </w:r>
            <w:r w:rsidRPr="00613C10">
              <w:rPr>
                <w:sz w:val="20"/>
                <w:szCs w:val="20"/>
              </w:rPr>
              <w:t xml:space="preserve">              </w:t>
            </w:r>
          </w:p>
          <w:p w14:paraId="29484C7D" w14:textId="77777777" w:rsidR="00611B5C" w:rsidRPr="00613C10" w:rsidRDefault="00611B5C" w:rsidP="00611B5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613C10">
              <w:rPr>
                <w:sz w:val="20"/>
                <w:szCs w:val="20"/>
              </w:rPr>
              <w:t xml:space="preserve">   </w:t>
            </w:r>
            <w:r w:rsidRPr="00613C10">
              <w:rPr>
                <w:b/>
                <w:bCs/>
                <w:sz w:val="20"/>
                <w:szCs w:val="20"/>
              </w:rPr>
              <w:t>Habit:</w:t>
            </w:r>
            <w:r w:rsidRPr="00613C10">
              <w:rPr>
                <w:sz w:val="20"/>
                <w:szCs w:val="20"/>
              </w:rPr>
              <w:t xml:space="preserve">  Perennial; </w:t>
            </w:r>
            <w:r>
              <w:rPr>
                <w:sz w:val="20"/>
                <w:szCs w:val="20"/>
              </w:rPr>
              <w:t xml:space="preserve">upright branching </w:t>
            </w:r>
          </w:p>
          <w:p w14:paraId="55AB2A0E" w14:textId="77777777" w:rsidR="00611B5C" w:rsidRDefault="00611B5C" w:rsidP="00611B5C">
            <w:pPr>
              <w:ind w:left="144" w:right="144"/>
              <w:rPr>
                <w:b/>
              </w:rPr>
            </w:pPr>
            <w:r w:rsidRPr="00613C10">
              <w:rPr>
                <w:b/>
                <w:bCs/>
                <w:sz w:val="18"/>
                <w:szCs w:val="18"/>
              </w:rPr>
              <w:t>Notes:</w:t>
            </w:r>
            <w:r w:rsidRPr="00EA05A0">
              <w:rPr>
                <w:sz w:val="18"/>
                <w:szCs w:val="18"/>
              </w:rPr>
              <w:t xml:space="preserve">  Showy </w:t>
            </w:r>
            <w:r>
              <w:rPr>
                <w:sz w:val="18"/>
                <w:szCs w:val="18"/>
              </w:rPr>
              <w:t>b</w:t>
            </w:r>
            <w:r w:rsidRPr="00EA05A0">
              <w:rPr>
                <w:sz w:val="18"/>
                <w:szCs w:val="18"/>
              </w:rPr>
              <w:t>loom, drought tolerant; attracts pollinators, will bloom from seed in first summer, reseeds itself, easily divide</w:t>
            </w:r>
            <w:r>
              <w:rPr>
                <w:sz w:val="18"/>
                <w:szCs w:val="18"/>
              </w:rPr>
              <w:t>s.</w:t>
            </w:r>
          </w:p>
          <w:p w14:paraId="68C61014" w14:textId="77777777" w:rsidR="00AB73A3" w:rsidRDefault="00AB73A3" w:rsidP="00B61555">
            <w:pPr>
              <w:ind w:left="144" w:right="144"/>
            </w:pPr>
          </w:p>
        </w:tc>
      </w:tr>
    </w:tbl>
    <w:p w14:paraId="3B4F14F5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094D22"/>
    <w:rsid w:val="00164E47"/>
    <w:rsid w:val="001F44AE"/>
    <w:rsid w:val="001F7A99"/>
    <w:rsid w:val="00474453"/>
    <w:rsid w:val="00611B5C"/>
    <w:rsid w:val="00613C10"/>
    <w:rsid w:val="006C001B"/>
    <w:rsid w:val="0078115E"/>
    <w:rsid w:val="00A728B5"/>
    <w:rsid w:val="00AB73A3"/>
    <w:rsid w:val="00B61555"/>
    <w:rsid w:val="00BF1D02"/>
    <w:rsid w:val="00C374E8"/>
    <w:rsid w:val="00C93897"/>
    <w:rsid w:val="00CC05F4"/>
    <w:rsid w:val="00DF30D4"/>
    <w:rsid w:val="00EA05A0"/>
    <w:rsid w:val="00F5131A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E881"/>
  <w15:docId w15:val="{03C4C789-5915-43F3-A0DA-4A67D989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dcterms:created xsi:type="dcterms:W3CDTF">2023-05-05T21:10:00Z</dcterms:created>
  <dcterms:modified xsi:type="dcterms:W3CDTF">2023-05-05T21:42:00Z</dcterms:modified>
</cp:coreProperties>
</file>